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285" w:rsidRDefault="00ED7285"/>
    <w:p w:rsidR="003B447D" w:rsidRPr="003B447D" w:rsidRDefault="003B447D">
      <w:pPr>
        <w:rPr>
          <w:sz w:val="28"/>
          <w:szCs w:val="28"/>
        </w:rPr>
      </w:pPr>
      <w:r w:rsidRPr="003B447D">
        <w:rPr>
          <w:sz w:val="28"/>
          <w:szCs w:val="28"/>
        </w:rPr>
        <w:t>Différentes solutions vous sont proposées pour une inhumation dans notre cimetière communal</w:t>
      </w:r>
    </w:p>
    <w:p w:rsidR="00ED7285" w:rsidRDefault="00ED7285"/>
    <w:tbl>
      <w:tblPr>
        <w:tblW w:w="10500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6"/>
        <w:gridCol w:w="1944"/>
      </w:tblGrid>
      <w:tr w:rsidR="003B447D" w:rsidRPr="00FB2250" w:rsidTr="00993470">
        <w:trPr>
          <w:trHeight w:val="299"/>
        </w:trPr>
        <w:tc>
          <w:tcPr>
            <w:tcW w:w="855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Concession cimetière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</w:p>
        </w:tc>
      </w:tr>
      <w:tr w:rsidR="003B447D" w:rsidRPr="00FB2250" w:rsidTr="00993470">
        <w:trPr>
          <w:trHeight w:val="299"/>
        </w:trPr>
        <w:tc>
          <w:tcPr>
            <w:tcW w:w="855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Concession 30 ans (trentenaire) pour 1 personne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400,00 €</w:t>
            </w:r>
          </w:p>
        </w:tc>
        <w:bookmarkStart w:id="0" w:name="_GoBack"/>
        <w:bookmarkEnd w:id="0"/>
      </w:tr>
      <w:tr w:rsidR="003B447D" w:rsidRPr="00FB2250" w:rsidTr="00993470">
        <w:trPr>
          <w:trHeight w:val="299"/>
        </w:trPr>
        <w:tc>
          <w:tcPr>
            <w:tcW w:w="855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Concession 50 ans (cinquantenaire) pour 1 personne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530,00 €</w:t>
            </w:r>
          </w:p>
        </w:tc>
      </w:tr>
      <w:tr w:rsidR="003B447D" w:rsidRPr="00FB2250" w:rsidTr="00993470">
        <w:trPr>
          <w:trHeight w:val="299"/>
        </w:trPr>
        <w:tc>
          <w:tcPr>
            <w:tcW w:w="855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Concession Columbarium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</w:p>
        </w:tc>
      </w:tr>
      <w:tr w:rsidR="003B447D" w:rsidRPr="00FB2250" w:rsidTr="00993470">
        <w:trPr>
          <w:trHeight w:val="556"/>
        </w:trPr>
        <w:tc>
          <w:tcPr>
            <w:tcW w:w="855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Case d'une durée de 30 ans pour 1 urne (maxi 3 urnes si elles ne sont pas trop imposantes + taxe de superposition pour la 2ème et la 3ème)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760,00 €</w:t>
            </w:r>
          </w:p>
        </w:tc>
      </w:tr>
      <w:tr w:rsidR="003B447D" w:rsidRPr="00FB2250" w:rsidTr="00993470">
        <w:trPr>
          <w:trHeight w:val="374"/>
        </w:trPr>
        <w:tc>
          <w:tcPr>
            <w:tcW w:w="855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Cavurne 30 ans (trentenaire) 1 personne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200.00 €</w:t>
            </w:r>
          </w:p>
        </w:tc>
      </w:tr>
      <w:tr w:rsidR="003B447D" w:rsidRPr="00FB2250" w:rsidTr="00993470">
        <w:trPr>
          <w:trHeight w:val="394"/>
        </w:trPr>
        <w:tc>
          <w:tcPr>
            <w:tcW w:w="855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Cavurne 50 ans (cinquantenaire) 1 personne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47D" w:rsidRPr="00FB2250" w:rsidRDefault="003B447D" w:rsidP="00FB2250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285.00 €</w:t>
            </w:r>
          </w:p>
        </w:tc>
      </w:tr>
      <w:tr w:rsidR="00993470" w:rsidRPr="00FB2250" w:rsidTr="00993470">
        <w:trPr>
          <w:trHeight w:val="394"/>
        </w:trPr>
        <w:tc>
          <w:tcPr>
            <w:tcW w:w="855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3470" w:rsidRPr="00FB2250" w:rsidRDefault="00993470" w:rsidP="00405C4D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Taxe de superposition (sépultures en terre et columbariums)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3470" w:rsidRPr="00FB2250" w:rsidRDefault="00993470" w:rsidP="00405C4D">
            <w:pPr>
              <w:rPr>
                <w:sz w:val="28"/>
                <w:szCs w:val="28"/>
              </w:rPr>
            </w:pPr>
            <w:r w:rsidRPr="00FB2250">
              <w:rPr>
                <w:sz w:val="28"/>
                <w:szCs w:val="28"/>
              </w:rPr>
              <w:t>250,00 €</w:t>
            </w:r>
          </w:p>
        </w:tc>
      </w:tr>
    </w:tbl>
    <w:p w:rsidR="00ED7285" w:rsidRDefault="00ED7285"/>
    <w:p w:rsidR="003B447D" w:rsidRDefault="003B447D"/>
    <w:p w:rsidR="003B447D" w:rsidRDefault="003B447D"/>
    <w:sectPr w:rsidR="003B447D" w:rsidSect="003B44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85"/>
    <w:rsid w:val="003B447D"/>
    <w:rsid w:val="00934251"/>
    <w:rsid w:val="00993470"/>
    <w:rsid w:val="00C85807"/>
    <w:rsid w:val="00DD3415"/>
    <w:rsid w:val="00ED7285"/>
    <w:rsid w:val="00F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39FE"/>
  <w15:chartTrackingRefBased/>
  <w15:docId w15:val="{61CEF788-B39C-4DCF-9792-D7BC5D3D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2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2025-04-03T13:55:00Z</dcterms:created>
  <dcterms:modified xsi:type="dcterms:W3CDTF">2025-04-03T14:16:00Z</dcterms:modified>
</cp:coreProperties>
</file>