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EB" w:rsidRDefault="00703A13">
      <w:pPr>
        <w:pStyle w:val="TitreA"/>
        <w:jc w:val="both"/>
      </w:pPr>
      <w:r>
        <w:rPr>
          <w:rStyle w:val="Aucun"/>
        </w:rPr>
        <w:t xml:space="preserve">Conseil Municipal des Enfants de Thiron-Gardais </w:t>
      </w:r>
    </w:p>
    <w:p w:rsidR="00CB69EB" w:rsidRDefault="00703A13">
      <w:pPr>
        <w:pStyle w:val="Sujet"/>
        <w:jc w:val="both"/>
        <w:rPr>
          <w:rStyle w:val="Aucun"/>
        </w:rPr>
      </w:pPr>
      <w:r>
        <w:rPr>
          <w:rStyle w:val="Aucun"/>
        </w:rPr>
        <w:t>Compte-rendu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Présents : </w:t>
      </w:r>
      <w:r>
        <w:rPr>
          <w:rStyle w:val="Aucun"/>
        </w:rPr>
        <w:t xml:space="preserve">Lisa PROVÔT (CM1), Emma GROSCLAUDE (CM1), </w:t>
      </w:r>
      <w:proofErr w:type="gramStart"/>
      <w:r>
        <w:rPr>
          <w:rStyle w:val="Aucun"/>
        </w:rPr>
        <w:t>Christopher  VINCENT</w:t>
      </w:r>
      <w:proofErr w:type="gramEnd"/>
      <w:r>
        <w:rPr>
          <w:rStyle w:val="Aucun"/>
        </w:rPr>
        <w:t xml:space="preserve"> (CM2), Tom DE BRUNJE (CE2), Antonin ROUSSEAU (CE2), Maëlys AURY-CHARLES (CE2), Axel BEAUGER-ADDIS (CE2). </w:t>
      </w:r>
    </w:p>
    <w:p w:rsidR="00CB69EB" w:rsidRDefault="00703A13">
      <w:pPr>
        <w:pStyle w:val="CorpsA"/>
        <w:numPr>
          <w:ilvl w:val="3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Excusés : </w:t>
      </w:r>
      <w:r>
        <w:rPr>
          <w:rStyle w:val="Aucun"/>
        </w:rPr>
        <w:t xml:space="preserve">Alexia AUGER (CM2) et Dylan GEVELERS (CM1). </w:t>
      </w:r>
    </w:p>
    <w:p w:rsidR="00CB69EB" w:rsidRDefault="00703A13">
      <w:pPr>
        <w:pStyle w:val="CorpsA"/>
        <w:numPr>
          <w:ilvl w:val="3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Membres de la commission et associés : </w:t>
      </w:r>
      <w:r>
        <w:rPr>
          <w:rStyle w:val="Aucun"/>
        </w:rPr>
        <w:t xml:space="preserve">Josette </w:t>
      </w:r>
      <w:proofErr w:type="spellStart"/>
      <w:r>
        <w:rPr>
          <w:rStyle w:val="Aucun"/>
        </w:rPr>
        <w:t>Brilland</w:t>
      </w:r>
      <w:proofErr w:type="spellEnd"/>
      <w:r>
        <w:rPr>
          <w:rStyle w:val="Aucun"/>
        </w:rPr>
        <w:t>, Adjointe déléguée à l’enfance, jeunesse et vie scolaire, Monsieur Brionne, Directeur de l’École les Enfants de Renart, Victor Provôt, Conseiller municipal</w:t>
      </w:r>
      <w:r>
        <w:rPr>
          <w:rStyle w:val="Aucun"/>
        </w:rPr>
        <w:t xml:space="preserve">, Charlène </w:t>
      </w:r>
      <w:proofErr w:type="spellStart"/>
      <w:r>
        <w:rPr>
          <w:rStyle w:val="Aucun"/>
        </w:rPr>
        <w:t>Jeulin</w:t>
      </w:r>
      <w:proofErr w:type="spellEnd"/>
      <w:r>
        <w:rPr>
          <w:rStyle w:val="Aucun"/>
        </w:rPr>
        <w:t xml:space="preserve">, Conseillère municipale, excusés : François Dordoigne, Maire, Amadys Castanier, Adjoint, Claire FRANCIGNY, Pascale Blanc, directrice.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Lecture et approbation du compte-rendu.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Cérémonie de remise des Passeports du Civisme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Avant les vac</w:t>
      </w:r>
      <w:r>
        <w:t>ances de février : 16h mardi 28 janvier</w:t>
      </w:r>
      <w:r>
        <w:t xml:space="preserve"> salle des fêtes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Sont invités : les trois classes de primaires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Les parents d’élèves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Le Maire et le conseil municipal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Les parrains et marraines des actions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Les parents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Les journalistes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Panneau </w:t>
      </w:r>
      <w:proofErr w:type="spellStart"/>
      <w:r>
        <w:t>pocket</w:t>
      </w:r>
      <w:proofErr w:type="spellEnd"/>
      <w:r>
        <w:t xml:space="preserve">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>Lecture de</w:t>
      </w:r>
      <w:r>
        <w:t xml:space="preserve"> l’édito par Tom </w:t>
      </w:r>
      <w:bookmarkStart w:id="0" w:name="_GoBack"/>
      <w:bookmarkEnd w:id="0"/>
      <w:r>
        <w:t xml:space="preserve">et Lisa. </w:t>
      </w:r>
    </w:p>
    <w:p w:rsidR="00CB69EB" w:rsidRDefault="00703A13">
      <w:pPr>
        <w:pStyle w:val="CorpsA"/>
        <w:numPr>
          <w:ilvl w:val="4"/>
          <w:numId w:val="2"/>
        </w:numPr>
        <w:jc w:val="both"/>
      </w:pPr>
      <w:r>
        <w:t xml:space="preserve">Pot offert par la municipalité.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Jumelage Thiron-Gardais / </w:t>
      </w:r>
      <w:proofErr w:type="spellStart"/>
      <w:r>
        <w:rPr>
          <w:rStyle w:val="Aucun"/>
          <w:b/>
          <w:bCs/>
        </w:rPr>
        <w:t>Ebenweiler</w:t>
      </w:r>
      <w:proofErr w:type="spellEnd"/>
      <w:r>
        <w:rPr>
          <w:rStyle w:val="Aucun"/>
          <w:b/>
          <w:bCs/>
        </w:rPr>
        <w:t xml:space="preserve">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Invitation à l’assemblée générale du jumelage vendredi 17 janvier 2025 à 18h au restaurant scolaire.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Trouver des idées sur ce que l’on peut faire avec nos am</w:t>
      </w:r>
      <w:r>
        <w:t xml:space="preserve">is allemands lors de leur venue à Thiron-Gardais en septembre : Chasse aux trésors, cacher des </w:t>
      </w:r>
      <w:r>
        <w:lastRenderedPageBreak/>
        <w:t xml:space="preserve">bonbons et les manger, un jeu, des capsules à cacher, pièces de puzzle à </w:t>
      </w:r>
      <w:proofErr w:type="gramStart"/>
      <w:r>
        <w:t>cacher,…</w:t>
      </w:r>
      <w:proofErr w:type="gramEnd"/>
      <w:r>
        <w:t xml:space="preserve"> 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Bruno Debray doit intervenir dans l’école pour donner quelques mots de vocabu</w:t>
      </w:r>
      <w:r>
        <w:t xml:space="preserve">laires : le relancer.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Tour de table des projets 2025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Nettoyage de printemps en avril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Marquage : rond d’engagement et une surface + terrain de badminton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Marquage carré pour faire des temps calmes</w:t>
      </w:r>
      <w:r>
        <w:t xml:space="preserve">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Mettre un radar pour que les personnes roulent moins </w:t>
      </w:r>
      <w:r>
        <w:t>vite où</w:t>
      </w:r>
      <w:r>
        <w:t xml:space="preserve"> mettre un faux radar dans la rue du commerce, panneaux…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Inviter l’école à réaliser une randonnée et faire un gouter à la salle des fêtes.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Voyage scolaire pour aller voir un musée et faire des expériences comme le Louvre, musée de l’Evolution.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>Jo</w:t>
      </w:r>
      <w:r>
        <w:rPr>
          <w:rStyle w:val="Aucun"/>
          <w:b/>
          <w:bCs/>
        </w:rPr>
        <w:t xml:space="preserve">urnée nettoyage de Printemps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Samedi 26 avril à 15h : nettoyage de la commune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Voir car le football Club pour la journée de nettoyage qu’ils font également, peut-être la faire en commun. 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Chaque enfant doit faire un dessin sur le thème du nettoyage de l</w:t>
      </w:r>
      <w:r>
        <w:t xml:space="preserve">a nature, s’il le souhaite et le ramener à la prochaine réunion.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>Vœux</w:t>
      </w:r>
      <w:r>
        <w:rPr>
          <w:rStyle w:val="Aucun"/>
          <w:b/>
          <w:bCs/>
        </w:rPr>
        <w:t xml:space="preserve"> du Maire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>Antonin, Axel et Tom était présents aux vœux</w:t>
      </w:r>
      <w:r>
        <w:t xml:space="preserve">.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Il a été inauguré une plaque nominative de la salle des fêtes au nom de l’ancien Maire Lionel </w:t>
      </w:r>
      <w:proofErr w:type="spellStart"/>
      <w:r>
        <w:t>Bellina</w:t>
      </w:r>
      <w:proofErr w:type="spellEnd"/>
      <w:r>
        <w:t xml:space="preserve"> (1995-2021).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>Action u</w:t>
      </w:r>
      <w:r>
        <w:rPr>
          <w:rStyle w:val="Aucun"/>
          <w:b/>
          <w:bCs/>
        </w:rPr>
        <w:t xml:space="preserve">n dessin pour les personnes âgées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>Il y a eu un retour d’une dame</w:t>
      </w:r>
      <w:r>
        <w:rPr>
          <w:rStyle w:val="Aucun"/>
        </w:rPr>
        <w:t xml:space="preserve"> qui remercie les enfants pour leur carte.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Tour de table :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Antonin : Le sapin de Noël était moche.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t xml:space="preserve">Lisa : le sapin ne tenait pas dans le pot dans la cour de l’école. </w:t>
      </w:r>
    </w:p>
    <w:p w:rsidR="00CB69EB" w:rsidRDefault="00703A13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lastRenderedPageBreak/>
        <w:t xml:space="preserve">Prochain rendez-vous du Conseil municipal des enfants : </w:t>
      </w:r>
      <w:r>
        <w:rPr>
          <w:b/>
          <w:bCs/>
        </w:rPr>
        <w:t xml:space="preserve"> </w:t>
      </w:r>
    </w:p>
    <w:p w:rsidR="00CB69EB" w:rsidRDefault="00703A13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>Mardi 25 février de 16h45 à 18h en Mairie de Thiron-Gardais.</w:t>
      </w:r>
      <w:r>
        <w:rPr>
          <w:rStyle w:val="Aucun"/>
          <w:rFonts w:ascii="Times New Roman" w:eastAsia="Times New Roman" w:hAnsi="Times New Roman" w:cs="Times New Roman"/>
          <w:b/>
          <w:bCs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1596905</wp:posOffset>
            </wp:positionH>
            <wp:positionV relativeFrom="line">
              <wp:posOffset>3025169</wp:posOffset>
            </wp:positionV>
            <wp:extent cx="2521189" cy="25211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189" cy="25211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CB69EB">
      <w:headerReference w:type="default" r:id="rId8"/>
      <w:footerReference w:type="default" r:id="rId9"/>
      <w:pgSz w:w="11900" w:h="16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3A13">
      <w:r>
        <w:separator/>
      </w:r>
    </w:p>
  </w:endnote>
  <w:endnote w:type="continuationSeparator" w:id="0">
    <w:p w:rsidR="00000000" w:rsidRDefault="0070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9EB" w:rsidRDefault="00703A13">
    <w:pPr>
      <w:pStyle w:val="En-tte"/>
      <w:tabs>
        <w:tab w:val="clear" w:pos="9020"/>
        <w:tab w:val="center" w:pos="4513"/>
        <w:tab w:val="right" w:pos="9000"/>
      </w:tabs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03A13">
      <w:r>
        <w:separator/>
      </w:r>
    </w:p>
  </w:footnote>
  <w:footnote w:type="continuationSeparator" w:id="0">
    <w:p w:rsidR="00000000" w:rsidRDefault="0070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9EB" w:rsidRDefault="00703A13">
    <w:pPr>
      <w:pStyle w:val="En-tte"/>
      <w:tabs>
        <w:tab w:val="clear" w:pos="9020"/>
        <w:tab w:val="center" w:pos="4513"/>
        <w:tab w:val="right" w:pos="9000"/>
      </w:tabs>
    </w:pPr>
    <w:r>
      <w:rPr>
        <w:rStyle w:val="Aucun"/>
      </w:rPr>
      <w:tab/>
    </w:r>
    <w:r>
      <w:rPr>
        <w:rStyle w:val="Aucun"/>
      </w:rPr>
      <w:tab/>
    </w:r>
    <w:r>
      <w:rPr>
        <w:rStyle w:val="Aucun"/>
      </w:rPr>
      <w:fldChar w:fldCharType="begin"/>
    </w:r>
    <w:r>
      <w:rPr>
        <w:rStyle w:val="Aucun"/>
      </w:rPr>
      <w:instrText xml:space="preserve"> DATE \@ "dddd d MMMM y" </w:instrText>
    </w:r>
    <w:r>
      <w:rPr>
        <w:rStyle w:val="Aucun"/>
      </w:rPr>
      <w:fldChar w:fldCharType="separate"/>
    </w:r>
    <w:r>
      <w:rPr>
        <w:rStyle w:val="Aucun"/>
        <w:noProof/>
      </w:rPr>
      <w:t>mercredi 8 janvier y</w:t>
    </w:r>
    <w:r>
      <w:rPr>
        <w:rStyle w:val="Aucu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A7805"/>
    <w:multiLevelType w:val="hybridMultilevel"/>
    <w:tmpl w:val="939EBCC4"/>
    <w:numStyleLink w:val="Prisedenotes"/>
  </w:abstractNum>
  <w:abstractNum w:abstractNumId="1" w15:restartNumberingAfterBreak="0">
    <w:nsid w:val="7A8935DE"/>
    <w:multiLevelType w:val="hybridMultilevel"/>
    <w:tmpl w:val="939EBCC4"/>
    <w:styleLink w:val="Prisedenotes"/>
    <w:lvl w:ilvl="0" w:tplc="3AE23E62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CC0CAF6">
      <w:start w:val="1"/>
      <w:numFmt w:val="bullet"/>
      <w:lvlText w:val="•"/>
      <w:lvlJc w:val="left"/>
      <w:pPr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D09A4FC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FA00777A">
      <w:start w:val="1"/>
      <w:numFmt w:val="bullet"/>
      <w:lvlText w:val="•"/>
      <w:lvlJc w:val="left"/>
      <w:pPr>
        <w:ind w:left="9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19F6641C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1444F84A">
      <w:start w:val="1"/>
      <w:numFmt w:val="bullet"/>
      <w:lvlText w:val="•"/>
      <w:lvlJc w:val="left"/>
      <w:pPr>
        <w:ind w:left="144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EA0A306A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32E33CE">
      <w:start w:val="1"/>
      <w:numFmt w:val="bullet"/>
      <w:lvlText w:val="•"/>
      <w:lvlJc w:val="left"/>
      <w:pPr>
        <w:ind w:left="19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E2C2BA92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EB"/>
    <w:rsid w:val="00703A13"/>
    <w:rsid w:val="00C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A50"/>
  <w15:docId w15:val="{08C92D90-F1B4-469F-A0CA-69B76A5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TitreA">
    <w:name w:val="Titre A"/>
    <w:next w:val="CorpsA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ujet">
    <w:name w:val="Sujet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risedenotes">
    <w:name w:val="Prise de not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2</cp:revision>
  <cp:lastPrinted>2025-01-08T08:30:00Z</cp:lastPrinted>
  <dcterms:created xsi:type="dcterms:W3CDTF">2025-01-08T08:25:00Z</dcterms:created>
  <dcterms:modified xsi:type="dcterms:W3CDTF">2025-01-08T08:31:00Z</dcterms:modified>
</cp:coreProperties>
</file>